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396" w:rsidRDefault="002B4396" w:rsidP="002B4396">
      <w:pPr>
        <w:adjustRightInd w:val="0"/>
        <w:spacing w:line="560" w:lineRule="exact"/>
        <w:rPr>
          <w:rFonts w:ascii="方正黑体_GBK" w:eastAsia="方正黑体_GBK" w:hAnsi="方正黑体_GBK" w:cs="方正黑体_GBK" w:hint="eastAsia"/>
        </w:rPr>
      </w:pPr>
      <w:r>
        <w:rPr>
          <w:rFonts w:ascii="方正黑体_GBK" w:eastAsia="方正黑体_GBK" w:hAnsi="方正黑体_GBK" w:cs="方正黑体_GBK" w:hint="eastAsia"/>
        </w:rPr>
        <w:t>附件3</w:t>
      </w:r>
    </w:p>
    <w:p w:rsidR="002B4396" w:rsidRDefault="002B4396" w:rsidP="002B4396">
      <w:pPr>
        <w:adjustRightInd w:val="0"/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bookmarkStart w:id="0" w:name="_GoBack"/>
      <w:r>
        <w:rPr>
          <w:rFonts w:ascii="方正小标宋_GBK" w:eastAsia="方正小标宋_GBK" w:hint="eastAsia"/>
          <w:sz w:val="44"/>
          <w:szCs w:val="44"/>
        </w:rPr>
        <w:t>体能测试项目及标准</w:t>
      </w:r>
      <w:bookmarkEnd w:id="0"/>
    </w:p>
    <w:p w:rsidR="002B4396" w:rsidRDefault="002B4396" w:rsidP="002B4396">
      <w:pPr>
        <w:pStyle w:val="a0"/>
        <w:rPr>
          <w:rFonts w:hint="eastAsia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6"/>
        <w:gridCol w:w="732"/>
        <w:gridCol w:w="722"/>
        <w:gridCol w:w="13"/>
        <w:gridCol w:w="718"/>
        <w:gridCol w:w="17"/>
        <w:gridCol w:w="715"/>
        <w:gridCol w:w="20"/>
        <w:gridCol w:w="711"/>
        <w:gridCol w:w="24"/>
        <w:gridCol w:w="708"/>
        <w:gridCol w:w="26"/>
        <w:gridCol w:w="709"/>
        <w:gridCol w:w="26"/>
        <w:gridCol w:w="706"/>
        <w:gridCol w:w="29"/>
        <w:gridCol w:w="702"/>
        <w:gridCol w:w="33"/>
        <w:gridCol w:w="875"/>
        <w:gridCol w:w="706"/>
      </w:tblGrid>
      <w:tr w:rsidR="002B4396" w:rsidTr="00FC7144">
        <w:trPr>
          <w:trHeight w:val="638"/>
          <w:jc w:val="center"/>
        </w:trPr>
        <w:tc>
          <w:tcPr>
            <w:tcW w:w="1707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2B4396" w:rsidRDefault="002B4396" w:rsidP="00FC7144">
            <w:pPr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  <w:r>
              <w:rPr>
                <w:rFonts w:ascii="宋体" w:eastAsia="黑体" w:hAnsi="宋体"/>
                <w:sz w:val="24"/>
                <w:szCs w:val="24"/>
              </w:rPr>
              <w:t>项</w:t>
            </w:r>
            <w:r>
              <w:rPr>
                <w:rFonts w:ascii="宋体" w:eastAsia="黑体" w:hAnsi="宋体"/>
                <w:sz w:val="24"/>
                <w:szCs w:val="24"/>
              </w:rPr>
              <w:t xml:space="preserve">    </w:t>
            </w:r>
            <w:r>
              <w:rPr>
                <w:rFonts w:ascii="宋体" w:eastAsia="黑体" w:hAnsi="宋体"/>
                <w:sz w:val="24"/>
                <w:szCs w:val="24"/>
              </w:rPr>
              <w:t>目</w:t>
            </w:r>
          </w:p>
        </w:tc>
        <w:tc>
          <w:tcPr>
            <w:tcW w:w="7486" w:type="dxa"/>
            <w:gridSpan w:val="18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adjustRightInd w:val="0"/>
              <w:jc w:val="center"/>
              <w:textAlignment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黑体" w:hAnsi="宋体"/>
                <w:kern w:val="0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黑体" w:hAnsi="宋体"/>
                <w:kern w:val="0"/>
                <w:sz w:val="24"/>
                <w:szCs w:val="24"/>
              </w:rPr>
              <w:t>备注</w:t>
            </w:r>
          </w:p>
        </w:tc>
      </w:tr>
      <w:tr w:rsidR="002B4396" w:rsidTr="00FC7144">
        <w:trPr>
          <w:trHeight w:val="759"/>
          <w:jc w:val="center"/>
        </w:trPr>
        <w:tc>
          <w:tcPr>
            <w:tcW w:w="170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B4396" w:rsidRDefault="002B4396" w:rsidP="00FC7144">
            <w:pPr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1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5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6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7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8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9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spacing w:val="-10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10</w:t>
            </w:r>
            <w:r>
              <w:rPr>
                <w:rFonts w:ascii="宋体" w:eastAsia="楷体_GB2312" w:hAnsi="宋体"/>
                <w:spacing w:val="-10"/>
                <w:kern w:val="0"/>
                <w:sz w:val="24"/>
                <w:szCs w:val="24"/>
              </w:rPr>
              <w:t>分</w:t>
            </w: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widowControl/>
              <w:jc w:val="left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2B4396" w:rsidTr="00FC7144">
        <w:trPr>
          <w:trHeight w:val="849"/>
          <w:jc w:val="center"/>
        </w:trPr>
        <w:tc>
          <w:tcPr>
            <w:tcW w:w="1707" w:type="dxa"/>
            <w:gridSpan w:val="2"/>
            <w:vMerge w:val="restart"/>
            <w:vAlign w:val="center"/>
          </w:tcPr>
          <w:p w:rsidR="002B4396" w:rsidRDefault="002B4396" w:rsidP="00FC7144">
            <w:pPr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1000</w:t>
            </w:r>
            <w:r>
              <w:rPr>
                <w:rFonts w:ascii="宋体" w:eastAsia="黑体" w:hAnsi="宋体"/>
                <w:sz w:val="24"/>
                <w:szCs w:val="24"/>
              </w:rPr>
              <w:t>米跑</w:t>
            </w:r>
          </w:p>
          <w:p w:rsidR="002B4396" w:rsidRDefault="002B4396" w:rsidP="00FC7144">
            <w:pPr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  <w:r>
              <w:rPr>
                <w:rFonts w:ascii="宋体" w:eastAsia="黑体" w:hAnsi="宋体"/>
                <w:sz w:val="24"/>
                <w:szCs w:val="24"/>
              </w:rPr>
              <w:t>（分、秒）</w:t>
            </w:r>
          </w:p>
        </w:tc>
        <w:tc>
          <w:tcPr>
            <w:tcW w:w="7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adjustRightInd w:val="0"/>
              <w:jc w:val="center"/>
              <w:textAlignment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adjustRightInd w:val="0"/>
              <w:jc w:val="center"/>
              <w:textAlignment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adjustRightInd w:val="0"/>
              <w:jc w:val="center"/>
              <w:textAlignment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′</w:t>
            </w:r>
            <w:r>
              <w:rPr>
                <w:rFonts w:ascii="宋体" w:hAnsi="宋体"/>
                <w:kern w:val="0"/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″</w:t>
            </w:r>
          </w:p>
        </w:tc>
        <w:tc>
          <w:tcPr>
            <w:tcW w:w="706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必考项目</w:t>
            </w:r>
          </w:p>
        </w:tc>
      </w:tr>
      <w:tr w:rsidR="002B4396" w:rsidTr="00FC7144">
        <w:trPr>
          <w:trHeight w:val="2255"/>
          <w:jc w:val="center"/>
        </w:trPr>
        <w:tc>
          <w:tcPr>
            <w:tcW w:w="1707" w:type="dxa"/>
            <w:gridSpan w:val="2"/>
            <w:vMerge/>
            <w:vAlign w:val="center"/>
          </w:tcPr>
          <w:p w:rsidR="002B4396" w:rsidRDefault="002B4396" w:rsidP="00FC7144">
            <w:pPr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</w:p>
        </w:tc>
        <w:tc>
          <w:tcPr>
            <w:tcW w:w="7486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1.</w:t>
            </w:r>
            <w:r>
              <w:rPr>
                <w:rFonts w:ascii="宋体" w:hAnsi="宋体"/>
                <w:sz w:val="24"/>
                <w:szCs w:val="24"/>
              </w:rPr>
              <w:t>分组考核。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2.</w:t>
            </w:r>
            <w:r>
              <w:rPr>
                <w:rFonts w:ascii="宋体" w:hAnsi="宋体"/>
                <w:sz w:val="24"/>
                <w:szCs w:val="24"/>
              </w:rPr>
              <w:t>在跑道或平地上标出起点线，考生从起点线处听到起跑口令后起跑，完成</w:t>
            </w:r>
            <w:r>
              <w:rPr>
                <w:rFonts w:ascii="宋体" w:hAnsi="宋体"/>
                <w:sz w:val="24"/>
                <w:szCs w:val="24"/>
              </w:rPr>
              <w:t>1000</w:t>
            </w:r>
            <w:r>
              <w:rPr>
                <w:rFonts w:ascii="宋体" w:hAnsi="宋体"/>
                <w:sz w:val="24"/>
                <w:szCs w:val="24"/>
              </w:rPr>
              <w:t>米距离到达终点线，记录时间。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3.</w:t>
            </w:r>
            <w:r>
              <w:rPr>
                <w:rFonts w:ascii="宋体" w:hAnsi="宋体"/>
                <w:sz w:val="24"/>
                <w:szCs w:val="24"/>
              </w:rPr>
              <w:t>考核以完成时间计算成绩。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4.</w:t>
            </w:r>
            <w:r>
              <w:rPr>
                <w:rFonts w:ascii="宋体" w:hAnsi="宋体"/>
                <w:sz w:val="24"/>
                <w:szCs w:val="24"/>
              </w:rPr>
              <w:t>得分超出</w:t>
            </w:r>
            <w:r>
              <w:rPr>
                <w:rFonts w:ascii="宋体" w:hAnsi="宋体"/>
                <w:sz w:val="24"/>
                <w:szCs w:val="24"/>
              </w:rPr>
              <w:t>10</w:t>
            </w:r>
            <w:r>
              <w:rPr>
                <w:rFonts w:ascii="宋体" w:hAnsi="宋体"/>
                <w:sz w:val="24"/>
                <w:szCs w:val="24"/>
              </w:rPr>
              <w:t>分的，每递减</w:t>
            </w:r>
            <w:r>
              <w:rPr>
                <w:rFonts w:ascii="宋体" w:hAnsi="宋体"/>
                <w:sz w:val="24"/>
                <w:szCs w:val="24"/>
              </w:rPr>
              <w:t>5</w:t>
            </w:r>
            <w:r>
              <w:rPr>
                <w:rFonts w:ascii="宋体" w:hAnsi="宋体"/>
                <w:sz w:val="24"/>
                <w:szCs w:val="24"/>
              </w:rPr>
              <w:t>秒增加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/>
                <w:sz w:val="24"/>
                <w:szCs w:val="24"/>
              </w:rPr>
              <w:t>分，最高</w:t>
            </w:r>
            <w:r>
              <w:rPr>
                <w:rFonts w:ascii="宋体" w:hAnsi="宋体"/>
                <w:sz w:val="24"/>
                <w:szCs w:val="24"/>
              </w:rPr>
              <w:t>15</w:t>
            </w:r>
            <w:r>
              <w:rPr>
                <w:rFonts w:ascii="宋体" w:hAnsi="宋体"/>
                <w:sz w:val="24"/>
                <w:szCs w:val="24"/>
              </w:rPr>
              <w:t>分。</w:t>
            </w:r>
          </w:p>
          <w:p w:rsidR="002B4396" w:rsidRDefault="002B4396" w:rsidP="00FC7144">
            <w:pPr>
              <w:widowControl/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5.</w:t>
            </w:r>
            <w:r>
              <w:rPr>
                <w:rFonts w:ascii="宋体" w:hAnsi="宋体"/>
                <w:sz w:val="24"/>
                <w:szCs w:val="24"/>
              </w:rPr>
              <w:t>海拔</w:t>
            </w:r>
            <w:r>
              <w:rPr>
                <w:rFonts w:ascii="宋体" w:hAnsi="宋体"/>
                <w:sz w:val="24"/>
                <w:szCs w:val="24"/>
              </w:rPr>
              <w:t>2100-3000</w:t>
            </w:r>
            <w:r>
              <w:rPr>
                <w:rFonts w:ascii="宋体" w:hAnsi="宋体"/>
                <w:sz w:val="24"/>
                <w:szCs w:val="24"/>
              </w:rPr>
              <w:t>米，每增加</w:t>
            </w:r>
            <w:r>
              <w:rPr>
                <w:rFonts w:ascii="宋体" w:hAnsi="宋体"/>
                <w:sz w:val="24"/>
                <w:szCs w:val="24"/>
              </w:rPr>
              <w:t>100</w:t>
            </w:r>
            <w:r>
              <w:rPr>
                <w:rFonts w:ascii="宋体" w:hAnsi="宋体"/>
                <w:sz w:val="24"/>
                <w:szCs w:val="24"/>
              </w:rPr>
              <w:t>米高度标准递增</w:t>
            </w:r>
            <w:r>
              <w:rPr>
                <w:rFonts w:ascii="宋体" w:hAnsi="宋体"/>
                <w:sz w:val="24"/>
                <w:szCs w:val="24"/>
              </w:rPr>
              <w:t>3</w:t>
            </w:r>
            <w:r>
              <w:rPr>
                <w:rFonts w:ascii="宋体" w:hAnsi="宋体"/>
                <w:sz w:val="24"/>
                <w:szCs w:val="24"/>
              </w:rPr>
              <w:t>秒，</w:t>
            </w:r>
            <w:r>
              <w:rPr>
                <w:rFonts w:ascii="宋体" w:hAnsi="宋体"/>
                <w:sz w:val="24"/>
                <w:szCs w:val="24"/>
              </w:rPr>
              <w:t>3100-4000</w:t>
            </w:r>
            <w:r>
              <w:rPr>
                <w:rFonts w:ascii="宋体" w:hAnsi="宋体"/>
                <w:sz w:val="24"/>
                <w:szCs w:val="24"/>
              </w:rPr>
              <w:t>米，每增加</w:t>
            </w:r>
            <w:r>
              <w:rPr>
                <w:rFonts w:ascii="宋体" w:hAnsi="宋体"/>
                <w:sz w:val="24"/>
                <w:szCs w:val="24"/>
              </w:rPr>
              <w:t>100</w:t>
            </w:r>
            <w:r>
              <w:rPr>
                <w:rFonts w:ascii="宋体" w:hAnsi="宋体"/>
                <w:sz w:val="24"/>
                <w:szCs w:val="24"/>
              </w:rPr>
              <w:t>米高度标准递增</w:t>
            </w:r>
            <w:r>
              <w:rPr>
                <w:rFonts w:ascii="宋体" w:hAnsi="宋体"/>
                <w:sz w:val="24"/>
                <w:szCs w:val="24"/>
              </w:rPr>
              <w:t>4</w:t>
            </w:r>
            <w:r>
              <w:rPr>
                <w:rFonts w:ascii="宋体" w:hAnsi="宋体"/>
                <w:sz w:val="24"/>
                <w:szCs w:val="24"/>
              </w:rPr>
              <w:t>秒。</w:t>
            </w: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2B4396" w:rsidTr="00FC7144">
        <w:trPr>
          <w:trHeight w:val="698"/>
          <w:jc w:val="center"/>
        </w:trPr>
        <w:tc>
          <w:tcPr>
            <w:tcW w:w="1707" w:type="dxa"/>
            <w:gridSpan w:val="2"/>
            <w:vMerge w:val="restart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  <w:r>
              <w:rPr>
                <w:rFonts w:ascii="宋体" w:eastAsia="黑体" w:hAnsi="宋体"/>
                <w:sz w:val="24"/>
                <w:szCs w:val="24"/>
              </w:rPr>
              <w:t>原地跳高</w:t>
            </w:r>
          </w:p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eastAsia="黑体" w:hAnsi="宋体"/>
                <w:sz w:val="24"/>
                <w:szCs w:val="24"/>
              </w:rPr>
              <w:t>（厘米）</w:t>
            </w:r>
          </w:p>
        </w:tc>
        <w:tc>
          <w:tcPr>
            <w:tcW w:w="73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40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47</w:t>
            </w:r>
          </w:p>
        </w:tc>
        <w:tc>
          <w:tcPr>
            <w:tcW w:w="73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73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53</w:t>
            </w:r>
          </w:p>
        </w:tc>
        <w:tc>
          <w:tcPr>
            <w:tcW w:w="73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55</w:t>
            </w:r>
          </w:p>
        </w:tc>
        <w:tc>
          <w:tcPr>
            <w:tcW w:w="7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57</w:t>
            </w:r>
          </w:p>
        </w:tc>
        <w:tc>
          <w:tcPr>
            <w:tcW w:w="73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73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63</w:t>
            </w:r>
          </w:p>
        </w:tc>
        <w:tc>
          <w:tcPr>
            <w:tcW w:w="73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65</w:t>
            </w:r>
          </w:p>
        </w:tc>
        <w:tc>
          <w:tcPr>
            <w:tcW w:w="8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67</w:t>
            </w:r>
          </w:p>
        </w:tc>
        <w:tc>
          <w:tcPr>
            <w:tcW w:w="706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方正小标宋简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两项任选一项</w:t>
            </w:r>
          </w:p>
        </w:tc>
      </w:tr>
      <w:tr w:rsidR="002B4396" w:rsidTr="00FC7144">
        <w:trPr>
          <w:trHeight w:val="1982"/>
          <w:jc w:val="center"/>
        </w:trPr>
        <w:tc>
          <w:tcPr>
            <w:tcW w:w="1707" w:type="dxa"/>
            <w:gridSpan w:val="2"/>
            <w:vMerge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</w:p>
        </w:tc>
        <w:tc>
          <w:tcPr>
            <w:tcW w:w="7486" w:type="dxa"/>
            <w:gridSpan w:val="1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1.</w:t>
            </w:r>
            <w:r>
              <w:rPr>
                <w:rFonts w:ascii="宋体" w:hAnsi="宋体"/>
                <w:sz w:val="24"/>
                <w:szCs w:val="24"/>
              </w:rPr>
              <w:t>单个或分组考核。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2.</w:t>
            </w:r>
            <w:r>
              <w:rPr>
                <w:rFonts w:ascii="宋体" w:hAnsi="宋体"/>
                <w:sz w:val="24"/>
                <w:szCs w:val="24"/>
              </w:rPr>
              <w:t>考生双脚站立靠墙，单手伸直标记中指最高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触墙点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（示指高度），双脚立定垂直跳起，以单手指尖触墙，测量示指高度与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跳起触墙高度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之间的距离。两次测试，记录成绩较好的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/>
                <w:sz w:val="24"/>
                <w:szCs w:val="24"/>
              </w:rPr>
              <w:t>次。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3.</w:t>
            </w:r>
            <w:r>
              <w:rPr>
                <w:rFonts w:ascii="宋体" w:hAnsi="宋体"/>
                <w:sz w:val="24"/>
                <w:szCs w:val="24"/>
              </w:rPr>
              <w:t>考核以完成跳起高度计算成绩。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4.</w:t>
            </w:r>
            <w:r>
              <w:rPr>
                <w:rFonts w:ascii="宋体" w:hAnsi="宋体"/>
                <w:sz w:val="24"/>
                <w:szCs w:val="24"/>
              </w:rPr>
              <w:t>得分超出</w:t>
            </w:r>
            <w:r>
              <w:rPr>
                <w:rFonts w:ascii="宋体" w:hAnsi="宋体"/>
                <w:sz w:val="24"/>
                <w:szCs w:val="24"/>
              </w:rPr>
              <w:t>10</w:t>
            </w:r>
            <w:r>
              <w:rPr>
                <w:rFonts w:ascii="宋体" w:hAnsi="宋体"/>
                <w:sz w:val="24"/>
                <w:szCs w:val="24"/>
              </w:rPr>
              <w:t>分的，每递增</w:t>
            </w:r>
            <w:r>
              <w:rPr>
                <w:rFonts w:ascii="宋体" w:hAnsi="宋体"/>
                <w:sz w:val="24"/>
                <w:szCs w:val="24"/>
              </w:rPr>
              <w:t>3</w:t>
            </w:r>
            <w:r>
              <w:rPr>
                <w:rFonts w:ascii="宋体" w:hAnsi="宋体"/>
                <w:sz w:val="24"/>
                <w:szCs w:val="24"/>
              </w:rPr>
              <w:t>厘米增加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/>
                <w:sz w:val="24"/>
                <w:szCs w:val="24"/>
              </w:rPr>
              <w:t>分，最高</w:t>
            </w:r>
            <w:r>
              <w:rPr>
                <w:rFonts w:ascii="宋体" w:hAnsi="宋体"/>
                <w:sz w:val="24"/>
                <w:szCs w:val="24"/>
              </w:rPr>
              <w:t>15</w:t>
            </w:r>
            <w:r>
              <w:rPr>
                <w:rFonts w:ascii="宋体" w:hAnsi="宋体"/>
                <w:sz w:val="24"/>
                <w:szCs w:val="24"/>
              </w:rPr>
              <w:t>分。</w:t>
            </w: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</w:p>
        </w:tc>
      </w:tr>
      <w:tr w:rsidR="002B4396" w:rsidTr="00FC7144">
        <w:trPr>
          <w:trHeight w:val="769"/>
          <w:jc w:val="center"/>
        </w:trPr>
        <w:tc>
          <w:tcPr>
            <w:tcW w:w="1707" w:type="dxa"/>
            <w:gridSpan w:val="2"/>
            <w:vMerge w:val="restart"/>
            <w:vAlign w:val="center"/>
          </w:tcPr>
          <w:p w:rsidR="002B4396" w:rsidRDefault="002B4396" w:rsidP="00FC7144">
            <w:pPr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  <w:r>
              <w:rPr>
                <w:rFonts w:ascii="宋体" w:eastAsia="黑体" w:hAnsi="宋体"/>
                <w:sz w:val="24"/>
                <w:szCs w:val="24"/>
              </w:rPr>
              <w:t>立定跳远</w:t>
            </w:r>
          </w:p>
          <w:p w:rsidR="002B4396" w:rsidRDefault="002B4396" w:rsidP="00FC7144">
            <w:pPr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  <w:r>
              <w:rPr>
                <w:rFonts w:ascii="宋体" w:eastAsia="黑体" w:hAnsi="宋体"/>
                <w:sz w:val="24"/>
                <w:szCs w:val="24"/>
              </w:rPr>
              <w:t>（米）</w:t>
            </w:r>
          </w:p>
        </w:tc>
        <w:tc>
          <w:tcPr>
            <w:tcW w:w="7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2.01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2.13</w:t>
            </w:r>
          </w:p>
        </w:tc>
        <w:tc>
          <w:tcPr>
            <w:tcW w:w="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2.18</w:t>
            </w:r>
          </w:p>
        </w:tc>
        <w:tc>
          <w:tcPr>
            <w:tcW w:w="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2.23</w:t>
            </w:r>
          </w:p>
        </w:tc>
        <w:tc>
          <w:tcPr>
            <w:tcW w:w="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adjustRightInd w:val="0"/>
              <w:ind w:leftChars="-77" w:left="-61" w:rightChars="-54" w:right="-173" w:hangingChars="77" w:hanging="185"/>
              <w:jc w:val="center"/>
              <w:textAlignment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2.28</w:t>
            </w:r>
          </w:p>
        </w:tc>
        <w:tc>
          <w:tcPr>
            <w:tcW w:w="7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2.33</w:t>
            </w:r>
          </w:p>
        </w:tc>
        <w:tc>
          <w:tcPr>
            <w:tcW w:w="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2.38</w:t>
            </w:r>
          </w:p>
        </w:tc>
        <w:tc>
          <w:tcPr>
            <w:tcW w:w="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2.43</w:t>
            </w:r>
          </w:p>
        </w:tc>
        <w:tc>
          <w:tcPr>
            <w:tcW w:w="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2.48</w:t>
            </w:r>
          </w:p>
        </w:tc>
        <w:tc>
          <w:tcPr>
            <w:tcW w:w="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2.53</w:t>
            </w: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</w:p>
        </w:tc>
      </w:tr>
      <w:tr w:rsidR="002B4396" w:rsidTr="00FC7144">
        <w:trPr>
          <w:trHeight w:val="2348"/>
          <w:jc w:val="center"/>
        </w:trPr>
        <w:tc>
          <w:tcPr>
            <w:tcW w:w="1707" w:type="dxa"/>
            <w:gridSpan w:val="2"/>
            <w:vMerge/>
            <w:vAlign w:val="center"/>
          </w:tcPr>
          <w:p w:rsidR="002B4396" w:rsidRDefault="002B4396" w:rsidP="00FC7144">
            <w:pPr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</w:p>
        </w:tc>
        <w:tc>
          <w:tcPr>
            <w:tcW w:w="7486" w:type="dxa"/>
            <w:gridSpan w:val="18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1.</w:t>
            </w:r>
            <w:r>
              <w:rPr>
                <w:rFonts w:ascii="宋体" w:hAnsi="宋体"/>
                <w:sz w:val="24"/>
                <w:szCs w:val="24"/>
              </w:rPr>
              <w:t>单个或分组考核。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2.</w:t>
            </w:r>
            <w:r>
              <w:rPr>
                <w:rFonts w:ascii="宋体" w:hAnsi="宋体"/>
                <w:sz w:val="24"/>
                <w:szCs w:val="24"/>
              </w:rPr>
              <w:t>在跑道或平地上标出起跳线，考生站立在起跳线后，脚尖不得踩线，脚尖不得离开地面，两脚原地同时起跳，不得有助跑、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垫步或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连跳动作，测量起跳线后沿至身体任何着地最近点后沿的垂直距离。两次测试，记录成绩较好的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/>
                <w:sz w:val="24"/>
                <w:szCs w:val="24"/>
              </w:rPr>
              <w:t>次。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3.</w:t>
            </w:r>
            <w:r>
              <w:rPr>
                <w:rFonts w:ascii="宋体" w:hAnsi="宋体"/>
                <w:sz w:val="24"/>
                <w:szCs w:val="24"/>
              </w:rPr>
              <w:t>考核以完成跳出长度计算成绩。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4.</w:t>
            </w:r>
            <w:r>
              <w:rPr>
                <w:rFonts w:ascii="宋体" w:hAnsi="宋体"/>
                <w:sz w:val="24"/>
                <w:szCs w:val="24"/>
              </w:rPr>
              <w:t>得分超出</w:t>
            </w:r>
            <w:r>
              <w:rPr>
                <w:rFonts w:ascii="宋体" w:hAnsi="宋体"/>
                <w:sz w:val="24"/>
                <w:szCs w:val="24"/>
              </w:rPr>
              <w:t>10</w:t>
            </w:r>
            <w:r>
              <w:rPr>
                <w:rFonts w:ascii="宋体" w:hAnsi="宋体"/>
                <w:sz w:val="24"/>
                <w:szCs w:val="24"/>
              </w:rPr>
              <w:t>分的，每递增</w:t>
            </w:r>
            <w:r>
              <w:rPr>
                <w:rFonts w:ascii="宋体" w:hAnsi="宋体"/>
                <w:sz w:val="24"/>
                <w:szCs w:val="24"/>
              </w:rPr>
              <w:t>5</w:t>
            </w:r>
            <w:r>
              <w:rPr>
                <w:rFonts w:ascii="宋体" w:hAnsi="宋体"/>
                <w:sz w:val="24"/>
                <w:szCs w:val="24"/>
              </w:rPr>
              <w:t>厘米增加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/>
                <w:sz w:val="24"/>
                <w:szCs w:val="24"/>
              </w:rPr>
              <w:t>分，最高</w:t>
            </w:r>
            <w:r>
              <w:rPr>
                <w:rFonts w:ascii="宋体" w:hAnsi="宋体"/>
                <w:sz w:val="24"/>
                <w:szCs w:val="24"/>
              </w:rPr>
              <w:t>15</w:t>
            </w:r>
            <w:r>
              <w:rPr>
                <w:rFonts w:ascii="宋体" w:hAnsi="宋体"/>
                <w:sz w:val="24"/>
                <w:szCs w:val="24"/>
              </w:rPr>
              <w:t>分。</w:t>
            </w: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</w:p>
        </w:tc>
      </w:tr>
      <w:tr w:rsidR="002B4396" w:rsidTr="00FC7144">
        <w:trPr>
          <w:trHeight w:val="902"/>
          <w:jc w:val="center"/>
        </w:trPr>
        <w:tc>
          <w:tcPr>
            <w:tcW w:w="1701" w:type="dxa"/>
            <w:vMerge w:val="restart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黑体" w:hAnsi="宋体" w:hint="eastAsia"/>
                <w:kern w:val="0"/>
                <w:sz w:val="24"/>
                <w:szCs w:val="24"/>
              </w:rPr>
            </w:pPr>
            <w:r>
              <w:rPr>
                <w:rFonts w:ascii="宋体" w:eastAsia="黑体" w:hAnsi="宋体"/>
                <w:kern w:val="0"/>
                <w:sz w:val="24"/>
                <w:szCs w:val="24"/>
              </w:rPr>
              <w:t>项</w:t>
            </w:r>
            <w:r>
              <w:rPr>
                <w:rFonts w:ascii="宋体" w:eastAsia="黑体" w:hAnsi="宋体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宋体" w:eastAsia="黑体" w:hAnsi="宋体"/>
                <w:kern w:val="0"/>
                <w:sz w:val="24"/>
                <w:szCs w:val="24"/>
              </w:rPr>
              <w:t>目</w:t>
            </w:r>
          </w:p>
        </w:tc>
        <w:tc>
          <w:tcPr>
            <w:tcW w:w="7492" w:type="dxa"/>
            <w:gridSpan w:val="19"/>
            <w:tcBorders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黑体" w:hAnsi="宋体" w:hint="eastAsia"/>
                <w:kern w:val="0"/>
                <w:sz w:val="24"/>
                <w:szCs w:val="24"/>
              </w:rPr>
            </w:pPr>
            <w:r>
              <w:rPr>
                <w:rFonts w:ascii="宋体" w:eastAsia="黑体" w:hAnsi="宋体"/>
                <w:kern w:val="0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06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黑体" w:hAnsi="宋体" w:hint="eastAsia"/>
                <w:kern w:val="0"/>
                <w:sz w:val="24"/>
                <w:szCs w:val="24"/>
              </w:rPr>
            </w:pPr>
            <w:r>
              <w:rPr>
                <w:rFonts w:ascii="宋体" w:eastAsia="黑体" w:hAnsi="宋体"/>
                <w:kern w:val="0"/>
                <w:sz w:val="24"/>
                <w:szCs w:val="24"/>
              </w:rPr>
              <w:t>备注</w:t>
            </w:r>
          </w:p>
        </w:tc>
      </w:tr>
      <w:tr w:rsidR="002B4396" w:rsidTr="00FC7144">
        <w:trPr>
          <w:trHeight w:val="535"/>
          <w:jc w:val="center"/>
        </w:trPr>
        <w:tc>
          <w:tcPr>
            <w:tcW w:w="1701" w:type="dxa"/>
            <w:vMerge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黑体" w:hAnsi="宋体" w:hint="eastAsia"/>
                <w:kern w:val="0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1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22" w:type="dxa"/>
            <w:vAlign w:val="center"/>
          </w:tcPr>
          <w:p w:rsidR="002B4396" w:rsidRDefault="002B4396" w:rsidP="00FC7144">
            <w:pPr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1" w:type="dxa"/>
            <w:gridSpan w:val="2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2" w:type="dxa"/>
            <w:gridSpan w:val="2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1" w:type="dxa"/>
            <w:gridSpan w:val="2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5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2" w:type="dxa"/>
            <w:gridSpan w:val="2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6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5" w:type="dxa"/>
            <w:gridSpan w:val="2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7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2" w:type="dxa"/>
            <w:gridSpan w:val="2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8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31" w:type="dxa"/>
            <w:gridSpan w:val="2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9</w:t>
            </w:r>
            <w:r>
              <w:rPr>
                <w:rFonts w:ascii="宋体" w:eastAsia="楷体_GB2312" w:hAnsi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90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spacing w:val="-10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10</w:t>
            </w:r>
            <w:r>
              <w:rPr>
                <w:rFonts w:ascii="宋体" w:eastAsia="楷体_GB2312" w:hAnsi="宋体"/>
                <w:spacing w:val="-10"/>
                <w:kern w:val="0"/>
                <w:sz w:val="24"/>
                <w:szCs w:val="24"/>
              </w:rPr>
              <w:t>分</w:t>
            </w: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楷体_GB2312" w:hAnsi="宋体" w:hint="eastAsia"/>
                <w:spacing w:val="-10"/>
                <w:kern w:val="0"/>
                <w:sz w:val="24"/>
                <w:szCs w:val="24"/>
              </w:rPr>
            </w:pPr>
          </w:p>
        </w:tc>
      </w:tr>
      <w:tr w:rsidR="002B4396" w:rsidTr="00FC7144">
        <w:trPr>
          <w:trHeight w:val="308"/>
          <w:jc w:val="center"/>
        </w:trPr>
        <w:tc>
          <w:tcPr>
            <w:tcW w:w="1701" w:type="dxa"/>
            <w:vMerge w:val="restart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eastAsia="黑体" w:hAnsi="宋体"/>
                <w:sz w:val="24"/>
                <w:szCs w:val="24"/>
              </w:rPr>
              <w:lastRenderedPageBreak/>
              <w:t>单杠引体向上（次</w:t>
            </w:r>
            <w:r>
              <w:rPr>
                <w:rFonts w:ascii="宋体" w:eastAsia="黑体" w:hAnsi="宋体"/>
                <w:sz w:val="24"/>
                <w:szCs w:val="24"/>
              </w:rPr>
              <w:t>/</w:t>
            </w:r>
            <w:r>
              <w:rPr>
                <w:rFonts w:ascii="宋体" w:hAnsi="宋体"/>
                <w:kern w:val="0"/>
                <w:sz w:val="24"/>
                <w:szCs w:val="24"/>
              </w:rPr>
              <w:t>2</w:t>
            </w:r>
            <w:r>
              <w:rPr>
                <w:rFonts w:ascii="宋体" w:eastAsia="黑体" w:hAnsi="宋体"/>
                <w:sz w:val="24"/>
                <w:szCs w:val="24"/>
              </w:rPr>
              <w:t>分钟）</w:t>
            </w:r>
          </w:p>
        </w:tc>
        <w:tc>
          <w:tcPr>
            <w:tcW w:w="738" w:type="dxa"/>
            <w:gridSpan w:val="2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-</w:t>
            </w:r>
          </w:p>
        </w:tc>
        <w:tc>
          <w:tcPr>
            <w:tcW w:w="722" w:type="dxa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731" w:type="dxa"/>
            <w:gridSpan w:val="2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732" w:type="dxa"/>
            <w:gridSpan w:val="2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731" w:type="dxa"/>
            <w:gridSpan w:val="2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732" w:type="dxa"/>
            <w:gridSpan w:val="2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735" w:type="dxa"/>
            <w:gridSpan w:val="2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732" w:type="dxa"/>
            <w:gridSpan w:val="2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731" w:type="dxa"/>
            <w:gridSpan w:val="2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adjustRightInd w:val="0"/>
              <w:jc w:val="left"/>
              <w:textAlignment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两项任选一项</w:t>
            </w:r>
          </w:p>
        </w:tc>
      </w:tr>
      <w:tr w:rsidR="002B4396" w:rsidTr="00FC7144">
        <w:trPr>
          <w:trHeight w:val="90"/>
          <w:jc w:val="center"/>
        </w:trPr>
        <w:tc>
          <w:tcPr>
            <w:tcW w:w="1701" w:type="dxa"/>
            <w:vMerge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</w:p>
        </w:tc>
        <w:tc>
          <w:tcPr>
            <w:tcW w:w="7492" w:type="dxa"/>
            <w:gridSpan w:val="19"/>
            <w:tcBorders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1.</w:t>
            </w:r>
            <w:r>
              <w:rPr>
                <w:rFonts w:ascii="宋体" w:hAnsi="宋体"/>
                <w:sz w:val="24"/>
                <w:szCs w:val="24"/>
              </w:rPr>
              <w:t>单个或分组考核。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2.</w:t>
            </w:r>
            <w:r>
              <w:rPr>
                <w:rFonts w:ascii="宋体" w:hAnsi="宋体"/>
                <w:sz w:val="24"/>
                <w:szCs w:val="24"/>
              </w:rPr>
              <w:t>按照规定动作要领完成动作。引体时下颌高于杠面、身体不得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借助振浪或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摆动、悬垂时双肘关节伸直；脚触及地面或立柱，结束考核。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3.</w:t>
            </w:r>
            <w:r>
              <w:rPr>
                <w:rFonts w:ascii="宋体" w:hAnsi="宋体"/>
                <w:sz w:val="24"/>
                <w:szCs w:val="24"/>
              </w:rPr>
              <w:t>考核以完成次数计算成绩</w:t>
            </w:r>
            <w:r>
              <w:rPr>
                <w:rFonts w:ascii="宋体" w:hAnsi="宋体" w:hint="eastAsia"/>
                <w:sz w:val="24"/>
                <w:szCs w:val="24"/>
              </w:rPr>
              <w:t>，</w:t>
            </w:r>
            <w:r>
              <w:rPr>
                <w:rFonts w:ascii="宋体" w:hAnsi="宋体" w:hint="eastAsia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sz w:val="24"/>
                <w:szCs w:val="24"/>
              </w:rPr>
              <w:t>次未完成的不计分</w:t>
            </w:r>
            <w:r>
              <w:rPr>
                <w:rFonts w:ascii="宋体" w:hAnsi="宋体"/>
                <w:sz w:val="24"/>
                <w:szCs w:val="24"/>
              </w:rPr>
              <w:t>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4.</w:t>
            </w:r>
            <w:r>
              <w:rPr>
                <w:rFonts w:ascii="宋体" w:hAnsi="宋体"/>
                <w:sz w:val="24"/>
                <w:szCs w:val="24"/>
              </w:rPr>
              <w:t>得分超出</w:t>
            </w:r>
            <w:r>
              <w:rPr>
                <w:rFonts w:ascii="宋体" w:hAnsi="宋体"/>
                <w:sz w:val="24"/>
                <w:szCs w:val="24"/>
              </w:rPr>
              <w:t>10</w:t>
            </w:r>
            <w:r>
              <w:rPr>
                <w:rFonts w:ascii="宋体" w:hAnsi="宋体"/>
                <w:sz w:val="24"/>
                <w:szCs w:val="24"/>
              </w:rPr>
              <w:t>分的，每递增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/>
                <w:sz w:val="24"/>
                <w:szCs w:val="24"/>
              </w:rPr>
              <w:t>次增加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/>
                <w:sz w:val="24"/>
                <w:szCs w:val="24"/>
              </w:rPr>
              <w:t>分，最高</w:t>
            </w:r>
            <w:r>
              <w:rPr>
                <w:rFonts w:ascii="宋体" w:hAnsi="宋体"/>
                <w:sz w:val="24"/>
                <w:szCs w:val="24"/>
              </w:rPr>
              <w:t>15</w:t>
            </w:r>
            <w:r>
              <w:rPr>
                <w:rFonts w:ascii="宋体" w:hAnsi="宋体"/>
                <w:sz w:val="24"/>
                <w:szCs w:val="24"/>
              </w:rPr>
              <w:t>分。</w:t>
            </w: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adjustRightInd w:val="0"/>
              <w:spacing w:line="240" w:lineRule="exact"/>
              <w:jc w:val="left"/>
              <w:textAlignment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</w:p>
        </w:tc>
      </w:tr>
      <w:tr w:rsidR="002B4396" w:rsidTr="00FC7144">
        <w:trPr>
          <w:trHeight w:val="586"/>
          <w:jc w:val="center"/>
        </w:trPr>
        <w:tc>
          <w:tcPr>
            <w:tcW w:w="1701" w:type="dxa"/>
            <w:vMerge w:val="restart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  <w:r>
              <w:rPr>
                <w:rFonts w:ascii="宋体" w:eastAsia="黑体" w:hAnsi="宋体"/>
                <w:sz w:val="24"/>
                <w:szCs w:val="24"/>
              </w:rPr>
              <w:t>俯卧撑</w:t>
            </w:r>
          </w:p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  <w:r>
              <w:rPr>
                <w:rFonts w:ascii="宋体" w:eastAsia="黑体" w:hAnsi="宋体"/>
                <w:sz w:val="24"/>
                <w:szCs w:val="24"/>
              </w:rPr>
              <w:t>（次</w:t>
            </w:r>
            <w:r>
              <w:rPr>
                <w:rFonts w:ascii="宋体" w:eastAsia="黑体" w:hAnsi="宋体"/>
                <w:sz w:val="24"/>
                <w:szCs w:val="24"/>
              </w:rPr>
              <w:t>/</w:t>
            </w:r>
            <w:r>
              <w:rPr>
                <w:rFonts w:ascii="宋体" w:hAnsi="宋体"/>
                <w:kern w:val="0"/>
                <w:sz w:val="24"/>
                <w:szCs w:val="24"/>
              </w:rPr>
              <w:t>2</w:t>
            </w:r>
            <w:r>
              <w:rPr>
                <w:rFonts w:ascii="宋体" w:eastAsia="黑体" w:hAnsi="宋体"/>
                <w:sz w:val="24"/>
                <w:szCs w:val="24"/>
              </w:rPr>
              <w:t>分钟）</w:t>
            </w:r>
          </w:p>
        </w:tc>
        <w:tc>
          <w:tcPr>
            <w:tcW w:w="738" w:type="dxa"/>
            <w:gridSpan w:val="2"/>
            <w:tcBorders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73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7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73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7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22</w:t>
            </w:r>
          </w:p>
        </w:tc>
        <w:tc>
          <w:tcPr>
            <w:tcW w:w="73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27</w:t>
            </w:r>
          </w:p>
        </w:tc>
        <w:tc>
          <w:tcPr>
            <w:tcW w:w="7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32</w:t>
            </w:r>
          </w:p>
        </w:tc>
        <w:tc>
          <w:tcPr>
            <w:tcW w:w="73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38</w:t>
            </w:r>
          </w:p>
        </w:tc>
        <w:tc>
          <w:tcPr>
            <w:tcW w:w="9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42</w:t>
            </w: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adjustRightInd w:val="0"/>
              <w:spacing w:line="240" w:lineRule="exact"/>
              <w:jc w:val="left"/>
              <w:textAlignment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</w:p>
        </w:tc>
      </w:tr>
      <w:tr w:rsidR="002B4396" w:rsidTr="00FC7144">
        <w:trPr>
          <w:trHeight w:val="1530"/>
          <w:jc w:val="center"/>
        </w:trPr>
        <w:tc>
          <w:tcPr>
            <w:tcW w:w="1701" w:type="dxa"/>
            <w:vMerge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</w:p>
        </w:tc>
        <w:tc>
          <w:tcPr>
            <w:tcW w:w="7492" w:type="dxa"/>
            <w:gridSpan w:val="19"/>
            <w:tcBorders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1.</w:t>
            </w:r>
            <w:r>
              <w:rPr>
                <w:rFonts w:ascii="宋体" w:hAnsi="宋体"/>
                <w:sz w:val="24"/>
                <w:szCs w:val="24"/>
              </w:rPr>
              <w:t>单个或分组考核。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2.</w:t>
            </w:r>
            <w:r>
              <w:rPr>
                <w:rFonts w:ascii="宋体" w:hAnsi="宋体"/>
                <w:sz w:val="24"/>
                <w:szCs w:val="24"/>
              </w:rPr>
              <w:t>按照规定动作要领完成动作。屈臂时肩关节高于肘关节、伸臂时双肘关节未伸直、做动作时身体未保持平直，该次动作不计数；除手脚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外身体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其他部位触及地面，结束考核。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3.</w:t>
            </w:r>
            <w:r>
              <w:rPr>
                <w:rFonts w:ascii="宋体" w:hAnsi="宋体"/>
                <w:sz w:val="24"/>
                <w:szCs w:val="24"/>
              </w:rPr>
              <w:t>得分超出</w:t>
            </w:r>
            <w:r>
              <w:rPr>
                <w:rFonts w:ascii="宋体" w:hAnsi="宋体"/>
                <w:sz w:val="24"/>
                <w:szCs w:val="24"/>
              </w:rPr>
              <w:t>10</w:t>
            </w:r>
            <w:r>
              <w:rPr>
                <w:rFonts w:ascii="宋体" w:hAnsi="宋体"/>
                <w:sz w:val="24"/>
                <w:szCs w:val="24"/>
              </w:rPr>
              <w:t>分的，每递增</w:t>
            </w:r>
            <w:r>
              <w:rPr>
                <w:rFonts w:ascii="宋体" w:hAnsi="宋体"/>
                <w:sz w:val="24"/>
                <w:szCs w:val="24"/>
              </w:rPr>
              <w:t>6</w:t>
            </w:r>
            <w:r>
              <w:rPr>
                <w:rFonts w:ascii="宋体" w:hAnsi="宋体"/>
                <w:sz w:val="24"/>
                <w:szCs w:val="24"/>
              </w:rPr>
              <w:t>次增加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/>
                <w:sz w:val="24"/>
                <w:szCs w:val="24"/>
              </w:rPr>
              <w:t>分，最高</w:t>
            </w:r>
            <w:r>
              <w:rPr>
                <w:rFonts w:ascii="宋体" w:hAnsi="宋体"/>
                <w:sz w:val="24"/>
                <w:szCs w:val="24"/>
              </w:rPr>
              <w:t>15</w:t>
            </w:r>
            <w:r>
              <w:rPr>
                <w:rFonts w:ascii="宋体" w:hAnsi="宋体"/>
                <w:sz w:val="24"/>
                <w:szCs w:val="24"/>
              </w:rPr>
              <w:t>分。</w:t>
            </w: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adjustRightInd w:val="0"/>
              <w:spacing w:line="240" w:lineRule="exact"/>
              <w:jc w:val="left"/>
              <w:textAlignment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2B4396" w:rsidTr="00FC7144">
        <w:trPr>
          <w:trHeight w:val="586"/>
          <w:jc w:val="center"/>
        </w:trPr>
        <w:tc>
          <w:tcPr>
            <w:tcW w:w="1701" w:type="dxa"/>
            <w:vMerge w:val="restart"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10</w:t>
            </w:r>
            <w:r>
              <w:rPr>
                <w:rFonts w:ascii="宋体" w:eastAsia="黑体" w:hAnsi="宋体"/>
                <w:sz w:val="24"/>
                <w:szCs w:val="24"/>
              </w:rPr>
              <w:t>米</w:t>
            </w:r>
            <w:r>
              <w:rPr>
                <w:rFonts w:ascii="宋体" w:eastAsia="黑体" w:hAnsi="宋体"/>
                <w:sz w:val="24"/>
                <w:szCs w:val="24"/>
              </w:rPr>
              <w:t>×</w:t>
            </w:r>
            <w:r>
              <w:rPr>
                <w:rFonts w:ascii="宋体" w:hAnsi="宋体"/>
                <w:sz w:val="24"/>
                <w:szCs w:val="24"/>
              </w:rPr>
              <w:t>4</w:t>
            </w:r>
          </w:p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  <w:r>
              <w:rPr>
                <w:rFonts w:ascii="宋体" w:eastAsia="黑体" w:hAnsi="宋体"/>
                <w:sz w:val="24"/>
                <w:szCs w:val="24"/>
              </w:rPr>
              <w:t>往返跑</w:t>
            </w:r>
          </w:p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eastAsia="黑体" w:hAnsi="宋体"/>
                <w:sz w:val="24"/>
                <w:szCs w:val="24"/>
              </w:rPr>
              <w:t>（秒）</w:t>
            </w:r>
          </w:p>
        </w:tc>
        <w:tc>
          <w:tcPr>
            <w:tcW w:w="738" w:type="dxa"/>
            <w:gridSpan w:val="2"/>
            <w:tcBorders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3" w:left="-234" w:rightChars="-97" w:right="-310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5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13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3</w:t>
            </w:r>
          </w:p>
        </w:tc>
        <w:tc>
          <w:tcPr>
            <w:tcW w:w="73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12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8</w:t>
            </w:r>
          </w:p>
        </w:tc>
        <w:tc>
          <w:tcPr>
            <w:tcW w:w="7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12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3</w:t>
            </w:r>
          </w:p>
        </w:tc>
        <w:tc>
          <w:tcPr>
            <w:tcW w:w="73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11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8</w:t>
            </w:r>
          </w:p>
        </w:tc>
        <w:tc>
          <w:tcPr>
            <w:tcW w:w="7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sz w:val="24"/>
                <w:szCs w:val="24"/>
              </w:rPr>
              <w:t>1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 w:hint="eastAsia"/>
                <w:sz w:val="24"/>
                <w:szCs w:val="24"/>
              </w:rPr>
              <w:t>3</w:t>
            </w:r>
          </w:p>
        </w:tc>
        <w:tc>
          <w:tcPr>
            <w:tcW w:w="73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10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8</w:t>
            </w:r>
          </w:p>
        </w:tc>
        <w:tc>
          <w:tcPr>
            <w:tcW w:w="7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10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4</w:t>
            </w:r>
          </w:p>
        </w:tc>
        <w:tc>
          <w:tcPr>
            <w:tcW w:w="73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10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9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8</w:t>
            </w:r>
          </w:p>
        </w:tc>
        <w:tc>
          <w:tcPr>
            <w:tcW w:w="706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adjustRightInd w:val="0"/>
              <w:jc w:val="left"/>
              <w:textAlignment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两项任选一项</w:t>
            </w:r>
          </w:p>
        </w:tc>
      </w:tr>
      <w:tr w:rsidR="002B4396" w:rsidTr="00FC7144">
        <w:trPr>
          <w:trHeight w:val="2125"/>
          <w:jc w:val="center"/>
        </w:trPr>
        <w:tc>
          <w:tcPr>
            <w:tcW w:w="1701" w:type="dxa"/>
            <w:vMerge/>
            <w:vAlign w:val="center"/>
          </w:tcPr>
          <w:p w:rsidR="002B4396" w:rsidRDefault="002B4396" w:rsidP="00FC7144">
            <w:pPr>
              <w:widowControl/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</w:p>
        </w:tc>
        <w:tc>
          <w:tcPr>
            <w:tcW w:w="7492" w:type="dxa"/>
            <w:gridSpan w:val="19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1.</w:t>
            </w:r>
            <w:r>
              <w:rPr>
                <w:rFonts w:ascii="宋体" w:hAnsi="宋体"/>
                <w:sz w:val="24"/>
                <w:szCs w:val="24"/>
              </w:rPr>
              <w:t>单个或分组考核。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2.</w:t>
            </w:r>
            <w:r>
              <w:rPr>
                <w:rFonts w:ascii="宋体" w:hAnsi="宋体"/>
                <w:sz w:val="24"/>
                <w:szCs w:val="24"/>
              </w:rPr>
              <w:t>在</w:t>
            </w:r>
            <w:r>
              <w:rPr>
                <w:rFonts w:ascii="宋体" w:hAnsi="宋体"/>
                <w:sz w:val="24"/>
                <w:szCs w:val="24"/>
              </w:rPr>
              <w:t>10</w:t>
            </w:r>
            <w:r>
              <w:rPr>
                <w:rFonts w:ascii="宋体" w:hAnsi="宋体"/>
                <w:sz w:val="24"/>
                <w:szCs w:val="24"/>
              </w:rPr>
              <w:t>米长的跑道上标出起点线和折返线，考生从起点线处听到起跑口令后起跑，在折返线处返回跑向起跑线，到达起跑线时为完成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/>
                <w:sz w:val="24"/>
                <w:szCs w:val="24"/>
              </w:rPr>
              <w:t>次往返。连续完成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/>
                <w:sz w:val="24"/>
                <w:szCs w:val="24"/>
              </w:rPr>
              <w:t>次往返，记录时间。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3.</w:t>
            </w:r>
            <w:r>
              <w:rPr>
                <w:rFonts w:ascii="宋体" w:hAnsi="宋体"/>
                <w:sz w:val="24"/>
                <w:szCs w:val="24"/>
              </w:rPr>
              <w:t>考核以完成时间计算成绩。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4.</w:t>
            </w:r>
            <w:r>
              <w:rPr>
                <w:rFonts w:ascii="宋体" w:hAnsi="宋体"/>
                <w:sz w:val="24"/>
                <w:szCs w:val="24"/>
              </w:rPr>
              <w:t>得分超出</w:t>
            </w:r>
            <w:r>
              <w:rPr>
                <w:rFonts w:ascii="宋体" w:hAnsi="宋体"/>
                <w:sz w:val="24"/>
                <w:szCs w:val="24"/>
              </w:rPr>
              <w:t>10</w:t>
            </w:r>
            <w:r>
              <w:rPr>
                <w:rFonts w:ascii="宋体" w:hAnsi="宋体"/>
                <w:sz w:val="24"/>
                <w:szCs w:val="24"/>
              </w:rPr>
              <w:t>分的，每递减</w:t>
            </w:r>
            <w:r>
              <w:rPr>
                <w:rFonts w:ascii="宋体" w:hAnsi="宋体"/>
                <w:sz w:val="24"/>
                <w:szCs w:val="24"/>
              </w:rPr>
              <w:t>0.1</w:t>
            </w:r>
            <w:r>
              <w:rPr>
                <w:rFonts w:ascii="宋体" w:hAnsi="宋体"/>
                <w:sz w:val="24"/>
                <w:szCs w:val="24"/>
              </w:rPr>
              <w:t>秒增加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/>
                <w:sz w:val="24"/>
                <w:szCs w:val="24"/>
              </w:rPr>
              <w:t>分，最高</w:t>
            </w:r>
            <w:r>
              <w:rPr>
                <w:rFonts w:ascii="宋体" w:hAnsi="宋体"/>
                <w:sz w:val="24"/>
                <w:szCs w:val="24"/>
              </w:rPr>
              <w:t>15</w:t>
            </w:r>
            <w:r>
              <w:rPr>
                <w:rFonts w:ascii="宋体" w:hAnsi="宋体"/>
                <w:sz w:val="24"/>
                <w:szCs w:val="24"/>
              </w:rPr>
              <w:t>分。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5.</w:t>
            </w:r>
            <w:r>
              <w:rPr>
                <w:rFonts w:ascii="宋体" w:hAnsi="宋体"/>
                <w:sz w:val="24"/>
                <w:szCs w:val="24"/>
              </w:rPr>
              <w:t>高原地区按照上述内地标准增加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/>
                <w:sz w:val="24"/>
                <w:szCs w:val="24"/>
              </w:rPr>
              <w:t>秒。</w:t>
            </w: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widowControl/>
              <w:jc w:val="left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2B4396" w:rsidTr="00FC7144">
        <w:trPr>
          <w:trHeight w:val="586"/>
          <w:jc w:val="center"/>
        </w:trPr>
        <w:tc>
          <w:tcPr>
            <w:tcW w:w="1701" w:type="dxa"/>
            <w:vMerge w:val="restart"/>
            <w:vAlign w:val="center"/>
          </w:tcPr>
          <w:p w:rsidR="002B4396" w:rsidRDefault="002B4396" w:rsidP="00FC7144">
            <w:pPr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100</w:t>
            </w:r>
            <w:r>
              <w:rPr>
                <w:rFonts w:ascii="宋体" w:eastAsia="黑体" w:hAnsi="宋体"/>
                <w:sz w:val="24"/>
                <w:szCs w:val="24"/>
              </w:rPr>
              <w:t>米跑（秒）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adjustRightInd w:val="0"/>
              <w:ind w:leftChars="-50" w:left="-160" w:rightChars="-50" w:right="-160" w:firstLine="2"/>
              <w:jc w:val="center"/>
              <w:textAlignment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15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9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15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6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15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3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15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0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14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7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14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4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14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13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8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widowControl/>
              <w:adjustRightInd w:val="0"/>
              <w:ind w:leftChars="-77" w:left="-61" w:rightChars="-54" w:right="-173" w:hangingChars="77" w:hanging="185"/>
              <w:jc w:val="center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13</w:t>
            </w:r>
            <w:r>
              <w:rPr>
                <w:kern w:val="0"/>
                <w:sz w:val="24"/>
                <w:szCs w:val="24"/>
              </w:rPr>
              <w:t>″</w:t>
            </w:r>
            <w:r>
              <w:rPr>
                <w:rFonts w:ascii="宋体" w:hAnsi="宋体"/>
                <w:sz w:val="24"/>
                <w:szCs w:val="24"/>
              </w:rPr>
              <w:t>5</w:t>
            </w: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widowControl/>
              <w:jc w:val="left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2B4396" w:rsidTr="00FC7144">
        <w:trPr>
          <w:trHeight w:val="2125"/>
          <w:jc w:val="center"/>
        </w:trPr>
        <w:tc>
          <w:tcPr>
            <w:tcW w:w="1701" w:type="dxa"/>
            <w:vMerge/>
            <w:vAlign w:val="center"/>
          </w:tcPr>
          <w:p w:rsidR="002B4396" w:rsidRDefault="002B4396" w:rsidP="00FC7144">
            <w:pPr>
              <w:adjustRightInd w:val="0"/>
              <w:jc w:val="center"/>
              <w:rPr>
                <w:rFonts w:ascii="宋体" w:eastAsia="黑体" w:hAnsi="宋体" w:hint="eastAsia"/>
                <w:sz w:val="24"/>
                <w:szCs w:val="24"/>
              </w:rPr>
            </w:pPr>
          </w:p>
        </w:tc>
        <w:tc>
          <w:tcPr>
            <w:tcW w:w="7492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1.</w:t>
            </w:r>
            <w:r>
              <w:rPr>
                <w:rFonts w:ascii="宋体" w:hAnsi="宋体"/>
                <w:sz w:val="24"/>
                <w:szCs w:val="24"/>
              </w:rPr>
              <w:t>分组考核。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2.</w:t>
            </w:r>
            <w:r>
              <w:rPr>
                <w:rFonts w:ascii="宋体" w:hAnsi="宋体"/>
                <w:sz w:val="24"/>
                <w:szCs w:val="24"/>
              </w:rPr>
              <w:t>在</w:t>
            </w:r>
            <w:r>
              <w:rPr>
                <w:rFonts w:ascii="宋体" w:hAnsi="宋体"/>
                <w:sz w:val="24"/>
                <w:szCs w:val="24"/>
              </w:rPr>
              <w:t>100</w:t>
            </w:r>
            <w:r>
              <w:rPr>
                <w:rFonts w:ascii="宋体" w:hAnsi="宋体"/>
                <w:sz w:val="24"/>
                <w:szCs w:val="24"/>
              </w:rPr>
              <w:t>米长直线跑道上标出起点线和终点线，考生从起点线处听到起跑口令后起跑，通过终点线记录时间。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3.</w:t>
            </w:r>
            <w:r>
              <w:rPr>
                <w:rFonts w:ascii="宋体" w:hAnsi="宋体"/>
                <w:sz w:val="24"/>
                <w:szCs w:val="24"/>
              </w:rPr>
              <w:t>抢跑犯规，重新组织起跑；跑出本道或用其他方式干扰、阻碍他人者不记录成绩。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4.</w:t>
            </w:r>
            <w:r>
              <w:rPr>
                <w:rFonts w:ascii="宋体" w:hAnsi="宋体"/>
                <w:sz w:val="24"/>
                <w:szCs w:val="24"/>
              </w:rPr>
              <w:t>得分超出</w:t>
            </w:r>
            <w:r>
              <w:rPr>
                <w:rFonts w:ascii="宋体" w:hAnsi="宋体"/>
                <w:sz w:val="24"/>
                <w:szCs w:val="24"/>
              </w:rPr>
              <w:t>10</w:t>
            </w:r>
            <w:r>
              <w:rPr>
                <w:rFonts w:ascii="宋体" w:hAnsi="宋体"/>
                <w:sz w:val="24"/>
                <w:szCs w:val="24"/>
              </w:rPr>
              <w:t>分的，每递减</w:t>
            </w:r>
            <w:r>
              <w:rPr>
                <w:rFonts w:ascii="宋体" w:hAnsi="宋体"/>
                <w:sz w:val="24"/>
                <w:szCs w:val="24"/>
              </w:rPr>
              <w:t>0.3</w:t>
            </w:r>
            <w:r>
              <w:rPr>
                <w:rFonts w:ascii="宋体" w:hAnsi="宋体"/>
                <w:sz w:val="24"/>
                <w:szCs w:val="24"/>
              </w:rPr>
              <w:t>秒增加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/>
                <w:sz w:val="24"/>
                <w:szCs w:val="24"/>
              </w:rPr>
              <w:t>分，最高</w:t>
            </w:r>
            <w:r>
              <w:rPr>
                <w:rFonts w:ascii="宋体" w:hAnsi="宋体"/>
                <w:sz w:val="24"/>
                <w:szCs w:val="24"/>
              </w:rPr>
              <w:t>15</w:t>
            </w:r>
            <w:r>
              <w:rPr>
                <w:rFonts w:ascii="宋体" w:hAnsi="宋体"/>
                <w:sz w:val="24"/>
                <w:szCs w:val="24"/>
              </w:rPr>
              <w:t>分。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5.</w:t>
            </w:r>
            <w:r>
              <w:rPr>
                <w:rFonts w:ascii="宋体" w:hAnsi="宋体"/>
                <w:sz w:val="24"/>
                <w:szCs w:val="24"/>
              </w:rPr>
              <w:t>高原地区按照上述内地标准增加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/>
                <w:sz w:val="24"/>
                <w:szCs w:val="24"/>
              </w:rPr>
              <w:t>秒。</w:t>
            </w: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widowControl/>
              <w:jc w:val="left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2B4396" w:rsidTr="00FC7144">
        <w:trPr>
          <w:trHeight w:val="1496"/>
          <w:jc w:val="center"/>
        </w:trPr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2B4396" w:rsidRDefault="002B4396" w:rsidP="00FC7144">
            <w:pPr>
              <w:adjustRightInd w:val="0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黑体" w:hAnsi="宋体"/>
                <w:sz w:val="24"/>
                <w:szCs w:val="24"/>
              </w:rPr>
              <w:t>备</w:t>
            </w:r>
            <w:r>
              <w:rPr>
                <w:rFonts w:ascii="宋体" w:eastAsia="黑体" w:hAnsi="宋体"/>
                <w:sz w:val="24"/>
                <w:szCs w:val="24"/>
              </w:rPr>
              <w:t xml:space="preserve">    </w:t>
            </w:r>
            <w:r>
              <w:rPr>
                <w:rFonts w:ascii="宋体" w:eastAsia="黑体" w:hAnsi="宋体"/>
                <w:sz w:val="24"/>
                <w:szCs w:val="24"/>
              </w:rPr>
              <w:t>注</w:t>
            </w:r>
          </w:p>
        </w:tc>
        <w:tc>
          <w:tcPr>
            <w:tcW w:w="8198" w:type="dxa"/>
            <w:gridSpan w:val="20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1.</w:t>
            </w:r>
            <w:r>
              <w:rPr>
                <w:rFonts w:ascii="宋体" w:hAnsi="宋体"/>
                <w:sz w:val="24"/>
                <w:szCs w:val="24"/>
              </w:rPr>
              <w:t>总成绩最高</w:t>
            </w:r>
            <w:r>
              <w:rPr>
                <w:rFonts w:ascii="宋体" w:hAnsi="宋体"/>
                <w:sz w:val="24"/>
                <w:szCs w:val="24"/>
              </w:rPr>
              <w:t>40</w:t>
            </w:r>
            <w:r>
              <w:rPr>
                <w:rFonts w:ascii="宋体" w:hAnsi="宋体"/>
                <w:sz w:val="24"/>
                <w:szCs w:val="24"/>
              </w:rPr>
              <w:t>分，单项未取得有效成绩的不予招录。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2.</w:t>
            </w:r>
            <w:r>
              <w:rPr>
                <w:rFonts w:ascii="宋体" w:hAnsi="宋体"/>
                <w:sz w:val="24"/>
                <w:szCs w:val="24"/>
              </w:rPr>
              <w:t>高原地区应在海拔</w:t>
            </w:r>
            <w:r>
              <w:rPr>
                <w:rFonts w:ascii="宋体" w:hAnsi="宋体"/>
                <w:sz w:val="24"/>
                <w:szCs w:val="24"/>
              </w:rPr>
              <w:t>4000</w:t>
            </w:r>
            <w:r>
              <w:rPr>
                <w:rFonts w:ascii="宋体" w:hAnsi="宋体"/>
                <w:sz w:val="24"/>
                <w:szCs w:val="24"/>
              </w:rPr>
              <w:t>米以下集中组织体能测试。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3.</w:t>
            </w:r>
            <w:r>
              <w:rPr>
                <w:rFonts w:ascii="宋体" w:hAnsi="宋体"/>
                <w:sz w:val="24"/>
                <w:szCs w:val="24"/>
              </w:rPr>
              <w:t>高原地区消防员招录中</w:t>
            </w:r>
            <w:r>
              <w:rPr>
                <w:rFonts w:ascii="宋体" w:hAnsi="宋体"/>
                <w:sz w:val="24"/>
                <w:szCs w:val="24"/>
              </w:rPr>
              <w:t>“</w:t>
            </w:r>
            <w:r>
              <w:rPr>
                <w:rFonts w:ascii="宋体" w:hAnsi="宋体"/>
                <w:sz w:val="24"/>
                <w:szCs w:val="24"/>
              </w:rPr>
              <w:t>原地跳高、立定跳远、单杠引体向上、俯卧撑</w:t>
            </w:r>
            <w:r>
              <w:rPr>
                <w:rFonts w:ascii="宋体" w:hAnsi="宋体"/>
                <w:sz w:val="24"/>
                <w:szCs w:val="24"/>
              </w:rPr>
              <w:t>”</w:t>
            </w:r>
            <w:r>
              <w:rPr>
                <w:rFonts w:ascii="宋体" w:hAnsi="宋体"/>
                <w:sz w:val="24"/>
                <w:szCs w:val="24"/>
              </w:rPr>
              <w:t>按照内地标准执行。</w:t>
            </w:r>
          </w:p>
          <w:p w:rsidR="002B4396" w:rsidRDefault="002B4396" w:rsidP="00FC7144">
            <w:pPr>
              <w:adjustRightInd w:val="0"/>
              <w:spacing w:line="28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4.</w:t>
            </w:r>
            <w:r>
              <w:rPr>
                <w:rFonts w:ascii="宋体" w:hAnsi="宋体"/>
                <w:sz w:val="24"/>
                <w:szCs w:val="24"/>
              </w:rPr>
              <w:t>测试项目及标准中</w:t>
            </w:r>
            <w:r>
              <w:rPr>
                <w:rFonts w:ascii="宋体" w:hAnsi="宋体"/>
                <w:sz w:val="24"/>
                <w:szCs w:val="24"/>
              </w:rPr>
              <w:t>“</w:t>
            </w:r>
            <w:r>
              <w:rPr>
                <w:rFonts w:ascii="宋体" w:hAnsi="宋体"/>
                <w:sz w:val="24"/>
                <w:szCs w:val="24"/>
              </w:rPr>
              <w:t>以上</w:t>
            </w:r>
            <w:r>
              <w:rPr>
                <w:rFonts w:ascii="宋体" w:hAnsi="宋体"/>
                <w:sz w:val="24"/>
                <w:szCs w:val="24"/>
              </w:rPr>
              <w:t>”“</w:t>
            </w:r>
            <w:r>
              <w:rPr>
                <w:rFonts w:ascii="宋体" w:hAnsi="宋体"/>
                <w:sz w:val="24"/>
                <w:szCs w:val="24"/>
              </w:rPr>
              <w:t>以下</w:t>
            </w:r>
            <w:r>
              <w:rPr>
                <w:rFonts w:ascii="宋体" w:hAnsi="宋体"/>
                <w:sz w:val="24"/>
                <w:szCs w:val="24"/>
              </w:rPr>
              <w:t>”</w:t>
            </w:r>
            <w:r>
              <w:rPr>
                <w:rFonts w:ascii="宋体" w:hAnsi="宋体"/>
                <w:sz w:val="24"/>
                <w:szCs w:val="24"/>
              </w:rPr>
              <w:t>均含本级、本数。</w:t>
            </w:r>
          </w:p>
        </w:tc>
      </w:tr>
    </w:tbl>
    <w:p w:rsidR="00D77725" w:rsidRPr="002B4396" w:rsidRDefault="00D77725"/>
    <w:sectPr w:rsidR="00D77725" w:rsidRPr="002B43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微软雅黑"/>
    <w:charset w:val="86"/>
    <w:family w:val="script"/>
    <w:pitch w:val="default"/>
    <w:sig w:usb0="00000000" w:usb1="08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黑体_GBK">
    <w:altName w:val="微软雅黑"/>
    <w:charset w:val="86"/>
    <w:family w:val="script"/>
    <w:pitch w:val="default"/>
    <w:sig w:usb0="00000000" w:usb1="0800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8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396"/>
    <w:rsid w:val="002B4396"/>
    <w:rsid w:val="00D7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26166B-18FD-4A44-9947-A07E4DFD0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2B4396"/>
    <w:pPr>
      <w:widowControl w:val="0"/>
      <w:overflowPunct w:val="0"/>
      <w:topLinePunct/>
      <w:autoSpaceDE w:val="0"/>
      <w:autoSpaceDN w:val="0"/>
      <w:snapToGrid w:val="0"/>
      <w:spacing w:line="292" w:lineRule="auto"/>
      <w:jc w:val="both"/>
    </w:pPr>
    <w:rPr>
      <w:rFonts w:ascii="方正仿宋_GBK" w:eastAsia="方正仿宋_GBK" w:hAnsi="Times New Roman" w:cs="Times New Roman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link w:val="a4"/>
    <w:uiPriority w:val="99"/>
    <w:semiHidden/>
    <w:unhideWhenUsed/>
    <w:rsid w:val="002B4396"/>
    <w:rPr>
      <w:rFonts w:asciiTheme="minorEastAsia" w:eastAsiaTheme="minorEastAsia" w:hAnsi="Courier New" w:cs="Courier New"/>
    </w:rPr>
  </w:style>
  <w:style w:type="character" w:customStyle="1" w:styleId="a4">
    <w:name w:val="纯文本 字符"/>
    <w:basedOn w:val="a1"/>
    <w:link w:val="a0"/>
    <w:uiPriority w:val="99"/>
    <w:semiHidden/>
    <w:rsid w:val="002B4396"/>
    <w:rPr>
      <w:rFonts w:asciiTheme="minorEastAsia" w:hAnsi="Courier New" w:cs="Courier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1455</Characters>
  <Application>Microsoft Office Word</Application>
  <DocSecurity>0</DocSecurity>
  <Lines>12</Lines>
  <Paragraphs>3</Paragraphs>
  <ScaleCrop>false</ScaleCrop>
  <Company>Microsoft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</cp:revision>
  <dcterms:created xsi:type="dcterms:W3CDTF">2026-10-28T10:26:00Z</dcterms:created>
  <dcterms:modified xsi:type="dcterms:W3CDTF">2026-10-28T10:27:00Z</dcterms:modified>
</cp:coreProperties>
</file>